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1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"/>
        <w:gridCol w:w="804"/>
        <w:gridCol w:w="44"/>
        <w:gridCol w:w="807"/>
        <w:gridCol w:w="708"/>
        <w:gridCol w:w="709"/>
        <w:gridCol w:w="2096"/>
        <w:gridCol w:w="456"/>
        <w:gridCol w:w="984"/>
        <w:gridCol w:w="1080"/>
        <w:gridCol w:w="1196"/>
        <w:gridCol w:w="709"/>
        <w:gridCol w:w="283"/>
        <w:gridCol w:w="284"/>
        <w:gridCol w:w="283"/>
      </w:tblGrid>
      <w:tr w:rsidR="00C02568">
        <w:trPr>
          <w:trHeight w:val="308"/>
        </w:trPr>
        <w:tc>
          <w:tcPr>
            <w:tcW w:w="5640" w:type="dxa"/>
            <w:gridSpan w:val="7"/>
            <w:vMerge w:val="restart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</w:pPr>
            <w:r>
              <w:rPr>
                <w:rFonts w:ascii="新細明體" w:hAnsi="新細明體"/>
                <w:b/>
                <w:sz w:val="32"/>
                <w:szCs w:val="32"/>
              </w:rPr>
              <w:t>泰山高中</w:t>
            </w:r>
            <w:r>
              <w:rPr>
                <w:rFonts w:ascii="新細明體" w:hAnsi="新細明體"/>
                <w:b/>
                <w:sz w:val="36"/>
                <w:szCs w:val="36"/>
              </w:rPr>
              <w:t>113</w:t>
            </w:r>
            <w:r>
              <w:rPr>
                <w:rFonts w:ascii="新細明體" w:hAnsi="新細明體"/>
                <w:b/>
                <w:sz w:val="32"/>
                <w:szCs w:val="32"/>
              </w:rPr>
              <w:t>學年第2學期教學計畫</w:t>
            </w:r>
          </w:p>
        </w:tc>
        <w:tc>
          <w:tcPr>
            <w:tcW w:w="144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教科書名</w:t>
            </w:r>
          </w:p>
        </w:tc>
        <w:tc>
          <w:tcPr>
            <w:tcW w:w="3835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數學四B</w:t>
            </w:r>
          </w:p>
        </w:tc>
      </w:tr>
      <w:tr w:rsidR="00C02568">
        <w:trPr>
          <w:trHeight w:val="347"/>
        </w:trPr>
        <w:tc>
          <w:tcPr>
            <w:tcW w:w="5640" w:type="dxa"/>
            <w:gridSpan w:val="7"/>
            <w:vMerge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ind w:firstLine="120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出版書局</w:t>
            </w:r>
          </w:p>
        </w:tc>
        <w:tc>
          <w:tcPr>
            <w:tcW w:w="3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泰宇</w:t>
            </w:r>
          </w:p>
        </w:tc>
      </w:tr>
      <w:tr w:rsidR="00C02568">
        <w:trPr>
          <w:trHeight w:val="160"/>
        </w:trPr>
        <w:tc>
          <w:tcPr>
            <w:tcW w:w="1320" w:type="dxa"/>
            <w:gridSpan w:val="3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班  別</w:t>
            </w:r>
          </w:p>
        </w:tc>
        <w:tc>
          <w:tcPr>
            <w:tcW w:w="22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科  目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編寫進度教師</w:t>
            </w:r>
          </w:p>
        </w:tc>
        <w:tc>
          <w:tcPr>
            <w:tcW w:w="5275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共 同 科 目 教 師 簽 名</w:t>
            </w:r>
          </w:p>
        </w:tc>
      </w:tr>
      <w:tr w:rsidR="00C02568">
        <w:trPr>
          <w:trHeight w:val="348"/>
        </w:trPr>
        <w:tc>
          <w:tcPr>
            <w:tcW w:w="1320" w:type="dxa"/>
            <w:gridSpan w:val="3"/>
            <w:tcBorders>
              <w:top w:val="single" w:sz="6" w:space="0" w:color="000000"/>
              <w:left w:val="double" w:sz="4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>
            <w:pPr>
              <w:snapToGrid w:val="0"/>
              <w:jc w:val="center"/>
              <w:rPr>
                <w:rFonts w:ascii="新細明體" w:hAnsi="新細明體" w:hint="eastAsia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普二</w:t>
            </w:r>
          </w:p>
        </w:tc>
        <w:tc>
          <w:tcPr>
            <w:tcW w:w="2224" w:type="dxa"/>
            <w:gridSpan w:val="3"/>
            <w:tcBorders>
              <w:top w:val="single" w:sz="6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>
            <w:pPr>
              <w:snapToGrid w:val="0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數B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>
            <w:pPr>
              <w:snapToGrid w:val="0"/>
              <w:jc w:val="center"/>
              <w:rPr>
                <w:rFonts w:ascii="新細明體" w:hAnsi="新細明體" w:hint="eastAsia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古文仁</w:t>
            </w:r>
          </w:p>
        </w:tc>
        <w:tc>
          <w:tcPr>
            <w:tcW w:w="5275" w:type="dxa"/>
            <w:gridSpan w:val="8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>
            <w:pPr>
              <w:jc w:val="center"/>
              <w:rPr>
                <w:rFonts w:ascii="新細明體" w:hAnsi="新細明體" w:hint="eastAsia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洪志瑋、古文仁、郭承約</w:t>
            </w:r>
          </w:p>
        </w:tc>
      </w:tr>
      <w:tr w:rsidR="00C02568">
        <w:trPr>
          <w:cantSplit/>
          <w:trHeight w:val="258"/>
        </w:trPr>
        <w:tc>
          <w:tcPr>
            <w:tcW w:w="472" w:type="dxa"/>
            <w:vMerge w:val="restart"/>
            <w:tcBorders>
              <w:top w:val="double" w:sz="12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Cs w:val="24"/>
              </w:rPr>
            </w:pPr>
            <w:proofErr w:type="gramStart"/>
            <w:r>
              <w:rPr>
                <w:rFonts w:ascii="新細明體" w:hAnsi="新細明體"/>
                <w:b/>
                <w:szCs w:val="24"/>
              </w:rPr>
              <w:t>週</w:t>
            </w:r>
            <w:proofErr w:type="gramEnd"/>
          </w:p>
        </w:tc>
        <w:tc>
          <w:tcPr>
            <w:tcW w:w="804" w:type="dxa"/>
            <w:vMerge w:val="restart"/>
            <w:tcBorders>
              <w:top w:val="double" w:sz="1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/>
                <w:b/>
                <w:sz w:val="28"/>
                <w:szCs w:val="28"/>
              </w:rPr>
              <w:t>起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12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/>
                <w:b/>
                <w:sz w:val="28"/>
                <w:szCs w:val="28"/>
              </w:rPr>
              <w:t>迄</w:t>
            </w:r>
          </w:p>
        </w:tc>
        <w:tc>
          <w:tcPr>
            <w:tcW w:w="1417" w:type="dxa"/>
            <w:gridSpan w:val="2"/>
            <w:tcBorders>
              <w:top w:val="doub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/>
                <w:b/>
                <w:sz w:val="20"/>
              </w:rPr>
              <w:t>頁碼</w:t>
            </w:r>
          </w:p>
        </w:tc>
        <w:tc>
          <w:tcPr>
            <w:tcW w:w="2552" w:type="dxa"/>
            <w:gridSpan w:val="2"/>
            <w:vMerge w:val="restart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/>
                <w:b/>
                <w:sz w:val="32"/>
                <w:szCs w:val="32"/>
              </w:rPr>
              <w:t>單 元 名 稱</w:t>
            </w:r>
          </w:p>
        </w:tc>
        <w:tc>
          <w:tcPr>
            <w:tcW w:w="2064" w:type="dxa"/>
            <w:gridSpan w:val="2"/>
            <w:vMerge w:val="restart"/>
            <w:tcBorders>
              <w:top w:val="doub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/>
                <w:b/>
                <w:sz w:val="32"/>
                <w:szCs w:val="32"/>
              </w:rPr>
              <w:t>講 授 重 點</w:t>
            </w:r>
          </w:p>
        </w:tc>
        <w:tc>
          <w:tcPr>
            <w:tcW w:w="1196" w:type="dxa"/>
            <w:vMerge w:val="restart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/>
                <w:b/>
                <w:sz w:val="20"/>
              </w:rPr>
              <w:t>補充教材</w:t>
            </w:r>
          </w:p>
        </w:tc>
        <w:tc>
          <w:tcPr>
            <w:tcW w:w="709" w:type="dxa"/>
            <w:vMerge w:val="restart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/>
                <w:b/>
                <w:sz w:val="20"/>
              </w:rPr>
              <w:t>講授方法</w:t>
            </w:r>
          </w:p>
        </w:tc>
        <w:tc>
          <w:tcPr>
            <w:tcW w:w="283" w:type="dxa"/>
            <w:vMerge w:val="restart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C02568" w:rsidRDefault="0057691A">
            <w:pPr>
              <w:snapToGrid w:val="0"/>
              <w:ind w:left="113" w:right="113"/>
              <w:jc w:val="center"/>
              <w:rPr>
                <w:rFonts w:ascii="新細明體" w:hAnsi="新細明體"/>
                <w:b/>
                <w:sz w:val="14"/>
                <w:szCs w:val="14"/>
              </w:rPr>
            </w:pPr>
            <w:r>
              <w:rPr>
                <w:rFonts w:ascii="新細明體" w:hAnsi="新細明體"/>
                <w:b/>
                <w:sz w:val="14"/>
                <w:szCs w:val="14"/>
              </w:rPr>
              <w:t>教具</w:t>
            </w:r>
          </w:p>
        </w:tc>
        <w:tc>
          <w:tcPr>
            <w:tcW w:w="284" w:type="dxa"/>
            <w:vMerge w:val="restart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C02568" w:rsidRDefault="0057691A">
            <w:pPr>
              <w:snapToGrid w:val="0"/>
              <w:ind w:left="113" w:right="113"/>
              <w:jc w:val="center"/>
              <w:rPr>
                <w:rFonts w:ascii="新細明體" w:hAnsi="新細明體"/>
                <w:b/>
                <w:sz w:val="14"/>
                <w:szCs w:val="14"/>
              </w:rPr>
            </w:pPr>
            <w:r>
              <w:rPr>
                <w:rFonts w:ascii="新細明體" w:hAnsi="新細明體"/>
                <w:b/>
                <w:sz w:val="14"/>
                <w:szCs w:val="14"/>
              </w:rPr>
              <w:t>作業</w:t>
            </w:r>
          </w:p>
        </w:tc>
        <w:tc>
          <w:tcPr>
            <w:tcW w:w="283" w:type="dxa"/>
            <w:vMerge w:val="restart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C02568" w:rsidRDefault="0057691A">
            <w:pPr>
              <w:snapToGrid w:val="0"/>
              <w:ind w:left="113" w:right="113"/>
              <w:jc w:val="center"/>
              <w:rPr>
                <w:rFonts w:ascii="新細明體" w:hAnsi="新細明體"/>
                <w:b/>
                <w:sz w:val="14"/>
                <w:szCs w:val="14"/>
              </w:rPr>
            </w:pPr>
            <w:r>
              <w:rPr>
                <w:rFonts w:ascii="新細明體" w:hAnsi="新細明體"/>
                <w:b/>
                <w:sz w:val="14"/>
                <w:szCs w:val="14"/>
              </w:rPr>
              <w:t>進度</w:t>
            </w:r>
          </w:p>
        </w:tc>
      </w:tr>
      <w:tr w:rsidR="00C02568">
        <w:trPr>
          <w:trHeight w:val="177"/>
        </w:trPr>
        <w:tc>
          <w:tcPr>
            <w:tcW w:w="472" w:type="dxa"/>
            <w:vMerge/>
            <w:tcBorders>
              <w:top w:val="double" w:sz="12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804" w:type="dxa"/>
            <w:vMerge/>
            <w:tcBorders>
              <w:top w:val="double" w:sz="1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top w:val="double" w:sz="12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/>
                <w:b/>
                <w:sz w:val="20"/>
              </w:rPr>
              <w:t>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/>
                <w:b/>
                <w:sz w:val="20"/>
              </w:rPr>
              <w:t>迄</w:t>
            </w:r>
          </w:p>
        </w:tc>
        <w:tc>
          <w:tcPr>
            <w:tcW w:w="2552" w:type="dxa"/>
            <w:gridSpan w:val="2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064" w:type="dxa"/>
            <w:gridSpan w:val="2"/>
            <w:vMerge/>
            <w:tcBorders>
              <w:top w:val="doub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5C0C10" w:rsidTr="009A705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02/11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02/14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 w:rsidP="00660DF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23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1-1空間概念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rPr>
                <w:rFonts w:ascii="新細明體" w:hAnsi="新細明體"/>
                <w:szCs w:val="24"/>
              </w:rPr>
            </w:pPr>
          </w:p>
        </w:tc>
      </w:tr>
      <w:tr w:rsidR="005C0C10" w:rsidTr="009A705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2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02/17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02/21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 w:rsidP="005C0C10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C10" w:rsidRDefault="005C0C10">
            <w:pPr>
              <w:rPr>
                <w:rFonts w:ascii="新細明體" w:hAnsi="新細明體"/>
                <w:szCs w:val="24"/>
              </w:rPr>
            </w:pPr>
          </w:p>
        </w:tc>
      </w:tr>
      <w:tr w:rsidR="00B770C4" w:rsidTr="00E57E94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3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02/24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02/28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24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 w:rsidP="00E57E94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39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1-2空間坐標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</w:tr>
      <w:tr w:rsidR="00B770C4" w:rsidTr="00E57E94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4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03/03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03/07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 w:rsidP="005C0C10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5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03/10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03/14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56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1-3圓錐曲線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6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03/17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03/21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192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197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4-2單點透視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7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03/24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第一次段考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8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03/31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04/04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B770C4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184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B770C4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191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4-1黃金比例與等角螺線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9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04/07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04/11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畢業旅行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04/14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04/18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B770C4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B770C4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77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2-1機率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11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04/21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04/25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B770C4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B770C4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96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2-2條件機率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12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04/28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B770C4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97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B770C4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113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2-3獨立事件的機率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13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05/05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05/09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B770C4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B770C4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130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2-4貝氏定理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14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05/12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05/16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第二次段考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B770C4" w:rsidTr="00D5790A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jc w:val="center"/>
              <w:rPr>
                <w:rFonts w:ascii="新細明體" w:hAnsi="新細明體"/>
                <w:b/>
                <w:szCs w:val="24"/>
              </w:rPr>
            </w:pPr>
            <w:bookmarkStart w:id="0" w:name="_GoBack" w:colFirst="4" w:colLast="4"/>
            <w:r>
              <w:rPr>
                <w:rFonts w:ascii="新細明體" w:hAnsi="新細明體"/>
                <w:b/>
                <w:szCs w:val="24"/>
              </w:rPr>
              <w:t>15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05/19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05/23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138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 w:rsidP="00D5790A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158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3-1矩陣及其加減乘運算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</w:tr>
      <w:bookmarkEnd w:id="0"/>
      <w:tr w:rsidR="00B770C4" w:rsidTr="00D5790A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16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05/26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05/30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 w:rsidP="00D5790A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 w:rsidP="005C0C10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</w:tr>
      <w:tr w:rsidR="00B770C4" w:rsidTr="00D5790A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17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06/02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06/06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 w:rsidP="005C0C10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</w:tr>
      <w:tr w:rsidR="00B770C4" w:rsidTr="00266EB7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18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06/09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06/13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159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 w:rsidP="00266EB7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183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3-2</w:t>
            </w:r>
            <w:proofErr w:type="gramStart"/>
            <w:r>
              <w:rPr>
                <w:rFonts w:ascii="新細明體" w:hAnsi="新細明體" w:hint="eastAsia"/>
                <w:szCs w:val="24"/>
              </w:rPr>
              <w:t>二階反方陣</w:t>
            </w:r>
            <w:proofErr w:type="gramEnd"/>
            <w:r>
              <w:rPr>
                <w:rFonts w:ascii="新細明體" w:hAnsi="新細明體" w:hint="eastAsia"/>
                <w:szCs w:val="24"/>
              </w:rPr>
              <w:t>與一次聯立方程式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</w:tr>
      <w:tr w:rsidR="00B770C4" w:rsidTr="00266EB7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19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06/16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06/20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 w:rsidP="005C0C10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0C4" w:rsidRDefault="00B770C4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20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06/23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06/27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期末考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 w:rsidTr="00047D61">
        <w:trPr>
          <w:trHeight w:val="59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21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06/30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07/04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C0C10" w:rsidP="005C0C1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結業式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481"/>
        </w:trPr>
        <w:tc>
          <w:tcPr>
            <w:tcW w:w="10915" w:type="dxa"/>
            <w:gridSpan w:val="15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pacing w:before="36"/>
              <w:rPr>
                <w:rFonts w:ascii="新細明體" w:hAnsi="新細明體"/>
                <w:b/>
                <w:sz w:val="18"/>
                <w:szCs w:val="18"/>
              </w:rPr>
            </w:pPr>
            <w:r>
              <w:rPr>
                <w:rFonts w:ascii="新細明體" w:hAnsi="新細明體"/>
                <w:b/>
                <w:sz w:val="18"/>
                <w:szCs w:val="18"/>
              </w:rPr>
              <w:t>１．擔任編寫進度之老師於各該科教學研究會開會後一</w:t>
            </w:r>
            <w:proofErr w:type="gramStart"/>
            <w:r>
              <w:rPr>
                <w:rFonts w:ascii="新細明體" w:hAnsi="新細明體"/>
                <w:b/>
                <w:sz w:val="18"/>
                <w:szCs w:val="18"/>
              </w:rPr>
              <w:t>週</w:t>
            </w:r>
            <w:proofErr w:type="gramEnd"/>
            <w:r>
              <w:rPr>
                <w:rFonts w:ascii="新細明體" w:hAnsi="新細明體"/>
                <w:b/>
                <w:sz w:val="18"/>
                <w:szCs w:val="18"/>
              </w:rPr>
              <w:t>內將本表填妥並會同科目所有教師簽名後送交教學組，謝謝。</w:t>
            </w:r>
          </w:p>
          <w:p w:rsidR="00C02568" w:rsidRDefault="0057691A">
            <w:r>
              <w:rPr>
                <w:rFonts w:ascii="新細明體" w:hAnsi="新細明體"/>
                <w:b/>
                <w:sz w:val="18"/>
                <w:szCs w:val="18"/>
              </w:rPr>
              <w:t>２．同一科目同一年級</w:t>
            </w:r>
            <w:proofErr w:type="gramStart"/>
            <w:r>
              <w:rPr>
                <w:rFonts w:ascii="新細明體" w:hAnsi="新細明體"/>
                <w:b/>
                <w:sz w:val="18"/>
                <w:szCs w:val="18"/>
              </w:rPr>
              <w:t>請各任課</w:t>
            </w:r>
            <w:proofErr w:type="gramEnd"/>
            <w:r>
              <w:rPr>
                <w:rFonts w:ascii="新細明體" w:hAnsi="新細明體"/>
                <w:b/>
                <w:sz w:val="18"/>
                <w:szCs w:val="18"/>
              </w:rPr>
              <w:t>老師於教學研究會時協商統一進度。３．敬請各科任課老師務必按預定進度逐</w:t>
            </w:r>
            <w:proofErr w:type="gramStart"/>
            <w:r>
              <w:rPr>
                <w:rFonts w:ascii="新細明體" w:hAnsi="新細明體"/>
                <w:b/>
                <w:sz w:val="18"/>
                <w:szCs w:val="18"/>
              </w:rPr>
              <w:t>週</w:t>
            </w:r>
            <w:proofErr w:type="gramEnd"/>
            <w:r>
              <w:rPr>
                <w:rFonts w:ascii="新細明體" w:hAnsi="新細明體"/>
                <w:b/>
                <w:sz w:val="18"/>
                <w:szCs w:val="18"/>
              </w:rPr>
              <w:t>教學俾便命題。</w:t>
            </w:r>
          </w:p>
        </w:tc>
      </w:tr>
    </w:tbl>
    <w:p w:rsidR="00C02568" w:rsidRDefault="00C02568" w:rsidP="00047D61"/>
    <w:sectPr w:rsidR="00C02568">
      <w:pgSz w:w="11907" w:h="16840"/>
      <w:pgMar w:top="360" w:right="397" w:bottom="0" w:left="397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7D8" w:rsidRDefault="00A807D8">
      <w:r>
        <w:separator/>
      </w:r>
    </w:p>
  </w:endnote>
  <w:endnote w:type="continuationSeparator" w:id="0">
    <w:p w:rsidR="00A807D8" w:rsidRDefault="00A8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7D8" w:rsidRDefault="00A807D8">
      <w:r>
        <w:rPr>
          <w:color w:val="000000"/>
        </w:rPr>
        <w:separator/>
      </w:r>
    </w:p>
  </w:footnote>
  <w:footnote w:type="continuationSeparator" w:id="0">
    <w:p w:rsidR="00A807D8" w:rsidRDefault="00A807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568"/>
    <w:rsid w:val="00047D61"/>
    <w:rsid w:val="0057691A"/>
    <w:rsid w:val="005C0C10"/>
    <w:rsid w:val="00A807D8"/>
    <w:rsid w:val="00B32106"/>
    <w:rsid w:val="00B770C4"/>
    <w:rsid w:val="00BD50B9"/>
    <w:rsid w:val="00C0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F709D"/>
  <w15:docId w15:val="{ED5DCBA6-9CD2-423A-B387-4679B79A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113" w:right="113"/>
      <w:jc w:val="both"/>
    </w:pPr>
    <w:rPr>
      <w:rFonts w:ascii="標楷體" w:eastAsia="標楷體" w:hAnsi="標楷體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Note Heading"/>
    <w:basedOn w:val="a"/>
    <w:next w:val="a"/>
    <w:pPr>
      <w:jc w:val="center"/>
    </w:pPr>
    <w:rPr>
      <w:rFonts w:ascii="新細明體" w:hAnsi="新細明體"/>
      <w:sz w:val="22"/>
      <w:szCs w:val="22"/>
    </w:rPr>
  </w:style>
  <w:style w:type="paragraph" w:styleId="a6">
    <w:name w:val="Closing"/>
    <w:basedOn w:val="a"/>
    <w:pPr>
      <w:ind w:left="100"/>
    </w:pPr>
    <w:rPr>
      <w:rFonts w:ascii="新細明體" w:hAnsi="新細明體"/>
      <w:sz w:val="22"/>
      <w:szCs w:val="22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rPr>
      <w:kern w:val="3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週</dc:title>
  <dc:subject/>
  <dc:creator>ABC</dc:creator>
  <cp:lastModifiedBy>user</cp:lastModifiedBy>
  <cp:revision>3</cp:revision>
  <cp:lastPrinted>2025-01-23T07:13:00Z</cp:lastPrinted>
  <dcterms:created xsi:type="dcterms:W3CDTF">2025-02-12T05:34:00Z</dcterms:created>
  <dcterms:modified xsi:type="dcterms:W3CDTF">2025-02-12T05:53:00Z</dcterms:modified>
</cp:coreProperties>
</file>